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B01A52" w14:textId="55DA5E1E" w:rsidR="00800BDB" w:rsidRPr="00800BDB" w:rsidRDefault="00800BDB" w:rsidP="00E16AA8">
      <w:pPr>
        <w:jc w:val="center"/>
        <w:rPr>
          <w:rFonts w:ascii="Times New Roman" w:hAnsi="Times New Roman" w:cs="Times New Roman"/>
          <w:b/>
          <w:bCs/>
          <w:sz w:val="32"/>
          <w:szCs w:val="32"/>
          <w:lang w:val="it-IT"/>
        </w:rPr>
      </w:pPr>
      <w:r w:rsidRPr="00800BDB">
        <w:rPr>
          <w:rFonts w:ascii="Times New Roman" w:hAnsi="Times New Roman" w:cs="Times New Roman"/>
          <w:b/>
          <w:bCs/>
          <w:sz w:val="32"/>
          <w:szCs w:val="32"/>
          <w:lang w:val="it-IT"/>
        </w:rPr>
        <w:t>ANUNȚ</w:t>
      </w:r>
    </w:p>
    <w:p w14:paraId="01EFDD9D" w14:textId="3559900C" w:rsidR="00800BDB" w:rsidRPr="00E16AA8" w:rsidRDefault="00800BDB" w:rsidP="00E16AA8">
      <w:pPr>
        <w:jc w:val="center"/>
        <w:rPr>
          <w:rFonts w:ascii="Times New Roman" w:hAnsi="Times New Roman" w:cs="Times New Roman"/>
          <w:sz w:val="28"/>
          <w:szCs w:val="28"/>
          <w:lang w:val="it-IT"/>
        </w:rPr>
      </w:pPr>
      <w:r w:rsidRPr="00E16AA8">
        <w:rPr>
          <w:rFonts w:ascii="Times New Roman" w:hAnsi="Times New Roman" w:cs="Times New Roman"/>
          <w:sz w:val="28"/>
          <w:szCs w:val="28"/>
          <w:lang w:val="it-IT"/>
        </w:rPr>
        <w:t>privind organizarea consultării publice în procesul de amalgamare normativă</w:t>
      </w:r>
    </w:p>
    <w:p w14:paraId="6A1575DF" w14:textId="2CF2B958" w:rsidR="00800BDB" w:rsidRPr="00E16AA8" w:rsidRDefault="00800BDB" w:rsidP="00800BDB">
      <w:pPr>
        <w:rPr>
          <w:rFonts w:ascii="Times New Roman" w:hAnsi="Times New Roman" w:cs="Times New Roman"/>
          <w:sz w:val="28"/>
          <w:szCs w:val="28"/>
          <w:lang w:val="it-IT"/>
        </w:rPr>
      </w:pPr>
      <w:r w:rsidRPr="00E16AA8">
        <w:rPr>
          <w:rFonts w:ascii="Times New Roman" w:hAnsi="Times New Roman" w:cs="Times New Roman"/>
          <w:sz w:val="28"/>
          <w:szCs w:val="28"/>
          <w:lang w:val="it-IT"/>
        </w:rPr>
        <w:t xml:space="preserve">Cancelaria de Stat, prin </w:t>
      </w:r>
      <w:r w:rsidRPr="00E16AA8">
        <w:rPr>
          <w:rFonts w:ascii="Times New Roman" w:hAnsi="Times New Roman" w:cs="Times New Roman"/>
          <w:b/>
          <w:bCs/>
          <w:i/>
          <w:iCs/>
          <w:sz w:val="28"/>
          <w:szCs w:val="28"/>
          <w:u w:val="single"/>
          <w:lang w:val="it-IT"/>
        </w:rPr>
        <w:t>Oficiul Teritorial Hincesti</w:t>
      </w:r>
      <w:r w:rsidRPr="00E16AA8">
        <w:rPr>
          <w:rFonts w:ascii="Times New Roman" w:hAnsi="Times New Roman" w:cs="Times New Roman"/>
          <w:sz w:val="28"/>
          <w:szCs w:val="28"/>
          <w:lang w:val="it-IT"/>
        </w:rPr>
        <w:t xml:space="preserve">, invită locuitorii  </w:t>
      </w:r>
      <w:r w:rsidR="00E16AA8" w:rsidRPr="00E16AA8">
        <w:rPr>
          <w:rFonts w:ascii="Times New Roman" w:hAnsi="Times New Roman" w:cs="Times New Roman"/>
          <w:sz w:val="28"/>
          <w:szCs w:val="28"/>
          <w:lang w:val="it-IT"/>
        </w:rPr>
        <w:t>com.Mireşti (s.Mireşti, s.Cheroşeni)</w:t>
      </w:r>
      <w:r w:rsidRPr="00E16AA8">
        <w:rPr>
          <w:rFonts w:ascii="Times New Roman" w:hAnsi="Times New Roman" w:cs="Times New Roman"/>
          <w:sz w:val="28"/>
          <w:szCs w:val="28"/>
          <w:lang w:val="it-IT"/>
        </w:rPr>
        <w:t xml:space="preserve">, raionul </w:t>
      </w:r>
      <w:r w:rsidRPr="00E16AA8">
        <w:rPr>
          <w:rFonts w:ascii="Times New Roman" w:hAnsi="Times New Roman" w:cs="Times New Roman"/>
          <w:b/>
          <w:bCs/>
          <w:i/>
          <w:iCs/>
          <w:sz w:val="28"/>
          <w:szCs w:val="28"/>
          <w:u w:val="single"/>
          <w:lang w:val="it-IT"/>
        </w:rPr>
        <w:t>Hincesti</w:t>
      </w:r>
      <w:r w:rsidRPr="00E16AA8">
        <w:rPr>
          <w:rFonts w:ascii="Times New Roman" w:hAnsi="Times New Roman" w:cs="Times New Roman"/>
          <w:sz w:val="28"/>
          <w:szCs w:val="28"/>
          <w:lang w:val="it-IT"/>
        </w:rPr>
        <w:t>, să participe la consultarea publică privind propunerea de amalgamare normativă a unității administrativ-teritoriale.</w:t>
      </w:r>
    </w:p>
    <w:p w14:paraId="4A7E54A2" w14:textId="023B0D9A" w:rsidR="00800BDB" w:rsidRPr="00E16AA8" w:rsidRDefault="00800BDB" w:rsidP="00800BDB">
      <w:pPr>
        <w:rPr>
          <w:rFonts w:ascii="Times New Roman" w:hAnsi="Times New Roman" w:cs="Times New Roman"/>
          <w:b/>
          <w:bCs/>
          <w:sz w:val="28"/>
          <w:szCs w:val="28"/>
          <w:lang w:val="it-IT"/>
        </w:rPr>
      </w:pPr>
      <w:r w:rsidRPr="00E16AA8">
        <w:rPr>
          <w:rFonts w:ascii="Times New Roman" w:hAnsi="Times New Roman" w:cs="Times New Roman"/>
          <w:b/>
          <w:bCs/>
          <w:sz w:val="28"/>
          <w:szCs w:val="28"/>
          <w:lang w:val="it-IT"/>
        </w:rPr>
        <w:t xml:space="preserve">Data: </w:t>
      </w:r>
      <w:r w:rsidR="00E16AA8" w:rsidRPr="00E16AA8">
        <w:rPr>
          <w:rFonts w:ascii="Times New Roman" w:hAnsi="Times New Roman" w:cs="Times New Roman"/>
          <w:b/>
          <w:bCs/>
          <w:sz w:val="28"/>
          <w:szCs w:val="28"/>
          <w:lang w:val="it-IT"/>
        </w:rPr>
        <w:t>24</w:t>
      </w:r>
      <w:r w:rsidR="00E16AA8">
        <w:rPr>
          <w:rFonts w:ascii="Times New Roman" w:hAnsi="Times New Roman" w:cs="Times New Roman"/>
          <w:b/>
          <w:bCs/>
          <w:sz w:val="28"/>
          <w:szCs w:val="28"/>
          <w:lang w:val="it-IT"/>
        </w:rPr>
        <w:t xml:space="preserve">.08.2026, </w:t>
      </w:r>
      <w:r w:rsidRPr="00E16AA8">
        <w:rPr>
          <w:rFonts w:ascii="Times New Roman" w:hAnsi="Times New Roman" w:cs="Times New Roman"/>
          <w:b/>
          <w:bCs/>
          <w:sz w:val="28"/>
          <w:szCs w:val="28"/>
          <w:lang w:val="it-IT"/>
        </w:rPr>
        <w:t>Ora:</w:t>
      </w:r>
      <w:r w:rsidR="00E16AA8" w:rsidRPr="00E16AA8">
        <w:rPr>
          <w:rFonts w:ascii="Times New Roman" w:hAnsi="Times New Roman" w:cs="Times New Roman"/>
          <w:b/>
          <w:bCs/>
          <w:sz w:val="28"/>
          <w:szCs w:val="28"/>
          <w:lang w:val="it-IT"/>
        </w:rPr>
        <w:t xml:space="preserve"> 15:00</w:t>
      </w:r>
    </w:p>
    <w:p w14:paraId="6B81988D" w14:textId="08FEFA14" w:rsidR="00800BDB" w:rsidRPr="00E16AA8" w:rsidRDefault="00800BDB" w:rsidP="00800BDB">
      <w:pPr>
        <w:rPr>
          <w:rFonts w:ascii="Times New Roman" w:hAnsi="Times New Roman" w:cs="Times New Roman"/>
          <w:b/>
          <w:bCs/>
          <w:sz w:val="28"/>
          <w:szCs w:val="28"/>
          <w:lang w:val="it-IT"/>
        </w:rPr>
      </w:pPr>
      <w:r w:rsidRPr="00E16AA8">
        <w:rPr>
          <w:rFonts w:ascii="Times New Roman" w:hAnsi="Times New Roman" w:cs="Times New Roman"/>
          <w:b/>
          <w:bCs/>
          <w:sz w:val="28"/>
          <w:szCs w:val="28"/>
          <w:lang w:val="it-IT"/>
        </w:rPr>
        <w:t xml:space="preserve">Locul: </w:t>
      </w:r>
      <w:r w:rsidR="00E16AA8" w:rsidRPr="00E16AA8">
        <w:rPr>
          <w:rFonts w:ascii="Times New Roman" w:hAnsi="Times New Roman" w:cs="Times New Roman"/>
          <w:b/>
          <w:bCs/>
          <w:sz w:val="28"/>
          <w:szCs w:val="28"/>
          <w:lang w:val="it-IT"/>
        </w:rPr>
        <w:t>În sediul Primăriei Mireşti</w:t>
      </w:r>
    </w:p>
    <w:p w14:paraId="65C640EC" w14:textId="77777777" w:rsidR="00800BDB" w:rsidRPr="00E16AA8" w:rsidRDefault="00800BDB" w:rsidP="00800BDB">
      <w:pPr>
        <w:rPr>
          <w:rFonts w:ascii="Times New Roman" w:hAnsi="Times New Roman" w:cs="Times New Roman"/>
          <w:sz w:val="28"/>
          <w:szCs w:val="28"/>
          <w:lang w:val="it-IT"/>
        </w:rPr>
      </w:pPr>
    </w:p>
    <w:p w14:paraId="01B58690" w14:textId="7AD90435" w:rsidR="00800BDB" w:rsidRPr="00E16AA8" w:rsidRDefault="00800BDB" w:rsidP="00800BDB">
      <w:pPr>
        <w:rPr>
          <w:rFonts w:ascii="Times New Roman" w:hAnsi="Times New Roman" w:cs="Times New Roman"/>
          <w:b/>
          <w:bCs/>
          <w:sz w:val="28"/>
          <w:szCs w:val="28"/>
          <w:lang w:val="it-IT"/>
        </w:rPr>
      </w:pPr>
      <w:r w:rsidRPr="00E16AA8">
        <w:rPr>
          <w:rFonts w:ascii="Times New Roman" w:hAnsi="Times New Roman" w:cs="Times New Roman"/>
          <w:b/>
          <w:bCs/>
          <w:sz w:val="28"/>
          <w:szCs w:val="28"/>
          <w:lang w:val="it-IT"/>
        </w:rPr>
        <w:t xml:space="preserve">                             PROPUNEREA SUPUSĂ CONSULTĂRII</w:t>
      </w:r>
    </w:p>
    <w:p w14:paraId="516DE542" w14:textId="5E2D47AD" w:rsidR="002744BF" w:rsidRPr="00E16AA8" w:rsidRDefault="00800BDB" w:rsidP="00800BDB">
      <w:pPr>
        <w:rPr>
          <w:rFonts w:ascii="Times New Roman" w:hAnsi="Times New Roman" w:cs="Times New Roman"/>
          <w:sz w:val="28"/>
          <w:szCs w:val="28"/>
          <w:lang w:val="it-IT"/>
        </w:rPr>
      </w:pPr>
      <w:r w:rsidRPr="00E16AA8">
        <w:rPr>
          <w:rFonts w:ascii="Times New Roman" w:hAnsi="Times New Roman" w:cs="Times New Roman"/>
          <w:sz w:val="28"/>
          <w:szCs w:val="28"/>
          <w:lang w:val="it-IT"/>
        </w:rPr>
        <w:t xml:space="preserve">Se propune amalgamarea  </w:t>
      </w:r>
      <w:r w:rsidR="00E16AA8" w:rsidRPr="00E16AA8">
        <w:rPr>
          <w:rFonts w:ascii="Times New Roman" w:hAnsi="Times New Roman" w:cs="Times New Roman"/>
          <w:sz w:val="28"/>
          <w:szCs w:val="28"/>
          <w:lang w:val="it-IT"/>
        </w:rPr>
        <w:t>com.Mireşti,</w:t>
      </w:r>
      <w:r w:rsidRPr="00E16AA8">
        <w:rPr>
          <w:rFonts w:ascii="Times New Roman" w:hAnsi="Times New Roman" w:cs="Times New Roman"/>
          <w:sz w:val="28"/>
          <w:szCs w:val="28"/>
          <w:lang w:val="it-IT"/>
        </w:rPr>
        <w:t xml:space="preserve"> cu </w:t>
      </w:r>
      <w:r w:rsidR="00E16AA8" w:rsidRPr="00E16AA8">
        <w:rPr>
          <w:rFonts w:ascii="Times New Roman" w:hAnsi="Times New Roman" w:cs="Times New Roman"/>
          <w:sz w:val="28"/>
          <w:szCs w:val="28"/>
          <w:lang w:val="it-IT"/>
        </w:rPr>
        <w:t>s.Bujor,s.Ivanovca, s.Căţăleni, s.Obileni</w:t>
      </w:r>
      <w:r w:rsidRPr="00E16AA8">
        <w:rPr>
          <w:rFonts w:ascii="Times New Roman" w:hAnsi="Times New Roman" w:cs="Times New Roman"/>
          <w:sz w:val="28"/>
          <w:szCs w:val="28"/>
          <w:lang w:val="it-IT"/>
        </w:rPr>
        <w:t xml:space="preserve">, cu stabilirea centrului administrativ în </w:t>
      </w:r>
      <w:r w:rsidR="00E16AA8" w:rsidRPr="00E16AA8">
        <w:rPr>
          <w:rFonts w:ascii="Times New Roman" w:hAnsi="Times New Roman" w:cs="Times New Roman"/>
          <w:sz w:val="28"/>
          <w:szCs w:val="28"/>
          <w:lang w:val="it-IT"/>
        </w:rPr>
        <w:t>s.Bujor</w:t>
      </w:r>
      <w:r w:rsidRPr="00E16AA8">
        <w:rPr>
          <w:rFonts w:ascii="Times New Roman" w:hAnsi="Times New Roman" w:cs="Times New Roman"/>
          <w:sz w:val="28"/>
          <w:szCs w:val="28"/>
          <w:lang w:val="it-IT"/>
        </w:rPr>
        <w:t>.</w:t>
      </w:r>
    </w:p>
    <w:p w14:paraId="3D91CCCE" w14:textId="4F99D48A" w:rsidR="00800BDB" w:rsidRPr="00E16AA8" w:rsidRDefault="002744BF" w:rsidP="00800BDB">
      <w:pPr>
        <w:rPr>
          <w:rFonts w:ascii="Times New Roman" w:hAnsi="Times New Roman" w:cs="Times New Roman"/>
          <w:sz w:val="28"/>
          <w:szCs w:val="28"/>
          <w:lang w:val="it-IT"/>
        </w:rPr>
      </w:pPr>
      <w:r w:rsidRPr="00E16AA8">
        <w:rPr>
          <w:rFonts w:ascii="Times New Roman" w:hAnsi="Times New Roman" w:cs="Times New Roman"/>
          <w:sz w:val="28"/>
          <w:szCs w:val="28"/>
          <w:lang w:val="it-IT"/>
        </w:rPr>
        <w:t xml:space="preserve">       </w:t>
      </w:r>
      <w:r w:rsidR="00800BDB" w:rsidRPr="00E16AA8">
        <w:rPr>
          <w:rFonts w:ascii="Times New Roman" w:hAnsi="Times New Roman" w:cs="Times New Roman"/>
          <w:sz w:val="28"/>
          <w:szCs w:val="28"/>
          <w:lang w:val="it-IT"/>
        </w:rPr>
        <w:t>Propunerea a fost elaborată în baza criteriilor aplicabile procesului de amalgamare normativă, inclusiv numărul de locuitori, vecinătatea și continuitatea teritorială, accesibilitatea și legăturile dintre localități.</w:t>
      </w:r>
    </w:p>
    <w:p w14:paraId="27CC72BE" w14:textId="169D03D3" w:rsidR="00800BDB" w:rsidRPr="00E16AA8" w:rsidRDefault="002744BF" w:rsidP="00800BDB">
      <w:pPr>
        <w:rPr>
          <w:rFonts w:ascii="Times New Roman" w:hAnsi="Times New Roman" w:cs="Times New Roman"/>
          <w:sz w:val="28"/>
          <w:szCs w:val="28"/>
          <w:lang w:val="it-IT"/>
        </w:rPr>
      </w:pPr>
      <w:r w:rsidRPr="00E16AA8">
        <w:rPr>
          <w:rFonts w:ascii="Times New Roman" w:hAnsi="Times New Roman" w:cs="Times New Roman"/>
          <w:sz w:val="28"/>
          <w:szCs w:val="28"/>
          <w:lang w:val="it-IT"/>
        </w:rPr>
        <w:t xml:space="preserve">      </w:t>
      </w:r>
      <w:r w:rsidR="00800BDB" w:rsidRPr="00E16AA8">
        <w:rPr>
          <w:rFonts w:ascii="Times New Roman" w:hAnsi="Times New Roman" w:cs="Times New Roman"/>
          <w:sz w:val="28"/>
          <w:szCs w:val="28"/>
          <w:lang w:val="it-IT"/>
        </w:rPr>
        <w:t>În cadrul consultării vor fi prezentate propunerea de amalgamare, argumentele care au stat la baza acesteia, precum și principalele schimbări și etapele următoare ale procesului.</w:t>
      </w:r>
    </w:p>
    <w:p w14:paraId="585FC3B7" w14:textId="5162D05B" w:rsidR="00800BDB" w:rsidRPr="00E16AA8" w:rsidRDefault="002744BF" w:rsidP="00800BDB">
      <w:pPr>
        <w:rPr>
          <w:rFonts w:ascii="Times New Roman" w:hAnsi="Times New Roman" w:cs="Times New Roman"/>
          <w:sz w:val="28"/>
          <w:szCs w:val="28"/>
          <w:lang w:val="it-IT"/>
        </w:rPr>
      </w:pPr>
      <w:r w:rsidRPr="00E16AA8">
        <w:rPr>
          <w:rFonts w:ascii="Times New Roman" w:hAnsi="Times New Roman" w:cs="Times New Roman"/>
          <w:sz w:val="28"/>
          <w:szCs w:val="28"/>
          <w:lang w:val="it-IT"/>
        </w:rPr>
        <w:t xml:space="preserve">     </w:t>
      </w:r>
      <w:r w:rsidR="00800BDB" w:rsidRPr="00E16AA8">
        <w:rPr>
          <w:rFonts w:ascii="Times New Roman" w:hAnsi="Times New Roman" w:cs="Times New Roman"/>
          <w:sz w:val="28"/>
          <w:szCs w:val="28"/>
          <w:lang w:val="it-IT"/>
        </w:rPr>
        <w:t>Scopul consultării publice este informarea comunității și colectarea opiniilor și propunerilor privind modul de organizare a amalgamării și a perioadei de tranziție.</w:t>
      </w:r>
    </w:p>
    <w:p w14:paraId="08C3C7C1" w14:textId="34E13D18" w:rsidR="00800BDB" w:rsidRPr="00E16AA8" w:rsidRDefault="002744BF" w:rsidP="00800BDB">
      <w:pPr>
        <w:rPr>
          <w:rFonts w:ascii="Times New Roman" w:hAnsi="Times New Roman" w:cs="Times New Roman"/>
          <w:sz w:val="28"/>
          <w:szCs w:val="28"/>
          <w:lang w:val="it-IT"/>
        </w:rPr>
      </w:pPr>
      <w:r w:rsidRPr="00E16AA8">
        <w:rPr>
          <w:rFonts w:ascii="Times New Roman" w:hAnsi="Times New Roman" w:cs="Times New Roman"/>
          <w:sz w:val="28"/>
          <w:szCs w:val="28"/>
          <w:lang w:val="it-IT"/>
        </w:rPr>
        <w:t xml:space="preserve">     </w:t>
      </w:r>
      <w:r w:rsidR="00800BDB" w:rsidRPr="00E16AA8">
        <w:rPr>
          <w:rFonts w:ascii="Times New Roman" w:hAnsi="Times New Roman" w:cs="Times New Roman"/>
          <w:sz w:val="28"/>
          <w:szCs w:val="28"/>
          <w:lang w:val="it-IT"/>
        </w:rPr>
        <w:t>Locuitorii sunt invitați să formuleze observații, propuneri și obiecții privind accesul la serviciile publice după amalgamare, accesibilitatea centrului administrativ, reprezentarea intereselor localității, păstrarea identității, tradițiilor și patrimoniului local, precum și problemele și prioritățile comunității care trebuie luate în considerare în perioada de tranziție.</w:t>
      </w:r>
    </w:p>
    <w:p w14:paraId="0C4D6B38" w14:textId="05ABE9EE" w:rsidR="00800BDB" w:rsidRPr="00E16AA8" w:rsidRDefault="002744BF" w:rsidP="00800BDB">
      <w:pPr>
        <w:rPr>
          <w:rFonts w:ascii="Times New Roman" w:hAnsi="Times New Roman" w:cs="Times New Roman"/>
          <w:sz w:val="28"/>
          <w:szCs w:val="28"/>
          <w:lang w:val="it-IT"/>
        </w:rPr>
      </w:pPr>
      <w:r w:rsidRPr="00E16AA8">
        <w:rPr>
          <w:rFonts w:ascii="Times New Roman" w:hAnsi="Times New Roman" w:cs="Times New Roman"/>
          <w:sz w:val="28"/>
          <w:szCs w:val="28"/>
          <w:lang w:val="it-IT"/>
        </w:rPr>
        <w:t xml:space="preserve">    </w:t>
      </w:r>
      <w:r w:rsidR="00800BDB" w:rsidRPr="00E16AA8">
        <w:rPr>
          <w:rFonts w:ascii="Times New Roman" w:hAnsi="Times New Roman" w:cs="Times New Roman"/>
          <w:sz w:val="28"/>
          <w:szCs w:val="28"/>
          <w:lang w:val="it-IT"/>
        </w:rPr>
        <w:t>Toate observațiile și propunerile formulate vor fi înregistrate, analizate și incluse în documentarea procesului de consultare.</w:t>
      </w:r>
    </w:p>
    <w:p w14:paraId="3A7D5726" w14:textId="673BAE95" w:rsidR="00800BDB" w:rsidRPr="00E16AA8" w:rsidRDefault="002744BF" w:rsidP="00800BDB">
      <w:pPr>
        <w:rPr>
          <w:rFonts w:ascii="Times New Roman" w:hAnsi="Times New Roman" w:cs="Times New Roman"/>
          <w:sz w:val="28"/>
          <w:szCs w:val="28"/>
          <w:lang w:val="it-IT"/>
        </w:rPr>
      </w:pPr>
      <w:r w:rsidRPr="00E16AA8">
        <w:rPr>
          <w:rFonts w:ascii="Times New Roman" w:hAnsi="Times New Roman" w:cs="Times New Roman"/>
          <w:sz w:val="28"/>
          <w:szCs w:val="28"/>
          <w:lang w:val="it-IT"/>
        </w:rPr>
        <w:t xml:space="preserve">    </w:t>
      </w:r>
      <w:r w:rsidR="00800BDB" w:rsidRPr="00E16AA8">
        <w:rPr>
          <w:rFonts w:ascii="Times New Roman" w:hAnsi="Times New Roman" w:cs="Times New Roman"/>
          <w:sz w:val="28"/>
          <w:szCs w:val="28"/>
          <w:lang w:val="it-IT"/>
        </w:rPr>
        <w:t xml:space="preserve">Persoanele care nu pot participa la întâlnire pot transmite observații și propuneri până la data de </w:t>
      </w:r>
      <w:r w:rsidR="00E16AA8" w:rsidRPr="00E16AA8">
        <w:rPr>
          <w:rFonts w:ascii="Times New Roman" w:hAnsi="Times New Roman" w:cs="Times New Roman"/>
          <w:sz w:val="28"/>
          <w:szCs w:val="28"/>
          <w:lang w:val="it-IT"/>
        </w:rPr>
        <w:t>24.08.2026</w:t>
      </w:r>
      <w:r w:rsidR="00800BDB" w:rsidRPr="00E16AA8">
        <w:rPr>
          <w:rFonts w:ascii="Times New Roman" w:hAnsi="Times New Roman" w:cs="Times New Roman"/>
          <w:sz w:val="28"/>
          <w:szCs w:val="28"/>
          <w:lang w:val="it-IT"/>
        </w:rPr>
        <w:t>,</w:t>
      </w:r>
      <w:r w:rsidR="00E16AA8" w:rsidRPr="00E16AA8">
        <w:rPr>
          <w:rFonts w:ascii="Times New Roman" w:hAnsi="Times New Roman" w:cs="Times New Roman"/>
          <w:sz w:val="28"/>
          <w:szCs w:val="28"/>
          <w:lang w:val="it-IT"/>
        </w:rPr>
        <w:t xml:space="preserve"> ora 14:00,</w:t>
      </w:r>
      <w:r w:rsidR="00800BDB" w:rsidRPr="00E16AA8">
        <w:rPr>
          <w:rFonts w:ascii="Times New Roman" w:hAnsi="Times New Roman" w:cs="Times New Roman"/>
          <w:sz w:val="28"/>
          <w:szCs w:val="28"/>
          <w:lang w:val="it-IT"/>
        </w:rPr>
        <w:t xml:space="preserve"> la adresa de e-mail: </w:t>
      </w:r>
      <w:hyperlink r:id="rId4" w:history="1">
        <w:r w:rsidR="00E16AA8" w:rsidRPr="00E16AA8">
          <w:rPr>
            <w:rStyle w:val="Hyperlink"/>
            <w:rFonts w:ascii="Times New Roman" w:hAnsi="Times New Roman" w:cs="Times New Roman"/>
            <w:sz w:val="28"/>
            <w:szCs w:val="28"/>
            <w:lang w:val="it-IT"/>
          </w:rPr>
          <w:t>primaria.miresti</w:t>
        </w:r>
        <w:r w:rsidR="00E16AA8" w:rsidRPr="00E16AA8">
          <w:rPr>
            <w:rStyle w:val="Hyperlink"/>
            <w:rFonts w:ascii="Times New Roman" w:hAnsi="Times New Roman" w:cs="Times New Roman"/>
            <w:sz w:val="28"/>
            <w:szCs w:val="28"/>
            <w:lang w:val="en-US"/>
          </w:rPr>
          <w:t>@apl.gov.md</w:t>
        </w:r>
      </w:hyperlink>
      <w:r w:rsidR="00E16AA8" w:rsidRPr="00E16AA8">
        <w:rPr>
          <w:rFonts w:ascii="Times New Roman" w:hAnsi="Times New Roman" w:cs="Times New Roman"/>
          <w:sz w:val="28"/>
          <w:szCs w:val="28"/>
          <w:lang w:val="en-US"/>
        </w:rPr>
        <w:t xml:space="preserve">, </w:t>
      </w:r>
      <w:r w:rsidR="00800BDB" w:rsidRPr="00E16AA8">
        <w:rPr>
          <w:rFonts w:ascii="Times New Roman" w:hAnsi="Times New Roman" w:cs="Times New Roman"/>
          <w:sz w:val="28"/>
          <w:szCs w:val="28"/>
          <w:lang w:val="it-IT"/>
        </w:rPr>
        <w:t xml:space="preserve">sau fizic la adresa: </w:t>
      </w:r>
    </w:p>
    <w:p w14:paraId="354ADCF4" w14:textId="4EDA8301" w:rsidR="00E16AA8" w:rsidRPr="00E16AA8" w:rsidRDefault="00E16AA8" w:rsidP="00800BDB">
      <w:pPr>
        <w:rPr>
          <w:rFonts w:ascii="Times New Roman" w:hAnsi="Times New Roman" w:cs="Times New Roman"/>
          <w:sz w:val="28"/>
          <w:szCs w:val="28"/>
          <w:lang w:val="ro-RO"/>
        </w:rPr>
      </w:pPr>
      <w:r w:rsidRPr="00E16AA8">
        <w:rPr>
          <w:rFonts w:ascii="Times New Roman" w:hAnsi="Times New Roman" w:cs="Times New Roman"/>
          <w:sz w:val="28"/>
          <w:szCs w:val="28"/>
          <w:lang w:val="it-IT"/>
        </w:rPr>
        <w:t xml:space="preserve">sediul Primăriei Mireşti -s.Mireşti, str.Ştefan cel Mare, 10. </w:t>
      </w:r>
    </w:p>
    <w:p w14:paraId="7585278A" w14:textId="77777777" w:rsidR="00800BDB" w:rsidRPr="00E16AA8" w:rsidRDefault="00800BDB" w:rsidP="00800BDB">
      <w:pPr>
        <w:rPr>
          <w:rFonts w:ascii="Times New Roman" w:hAnsi="Times New Roman" w:cs="Times New Roman"/>
          <w:sz w:val="28"/>
          <w:szCs w:val="28"/>
          <w:lang w:val="it-IT"/>
        </w:rPr>
      </w:pPr>
    </w:p>
    <w:p w14:paraId="1A490FFE" w14:textId="3FCCE275" w:rsidR="00E11E75" w:rsidRPr="00E16AA8" w:rsidRDefault="002744BF" w:rsidP="00800BDB">
      <w:pPr>
        <w:rPr>
          <w:rFonts w:ascii="Times New Roman" w:hAnsi="Times New Roman" w:cs="Times New Roman"/>
          <w:sz w:val="28"/>
          <w:szCs w:val="28"/>
          <w:lang w:val="en-US"/>
        </w:rPr>
      </w:pPr>
      <w:r w:rsidRPr="00E16AA8">
        <w:rPr>
          <w:rFonts w:ascii="Times New Roman" w:hAnsi="Times New Roman" w:cs="Times New Roman"/>
          <w:sz w:val="28"/>
          <w:szCs w:val="28"/>
          <w:lang w:val="it-IT"/>
        </w:rPr>
        <w:t xml:space="preserve">  </w:t>
      </w:r>
      <w:r w:rsidR="00800BDB" w:rsidRPr="00E16AA8">
        <w:rPr>
          <w:rFonts w:ascii="Times New Roman" w:hAnsi="Times New Roman" w:cs="Times New Roman"/>
          <w:sz w:val="28"/>
          <w:szCs w:val="28"/>
          <w:lang w:val="en-US"/>
        </w:rPr>
        <w:t>Data anunțului</w:t>
      </w:r>
      <w:r w:rsidR="00E16AA8" w:rsidRPr="00E16AA8">
        <w:rPr>
          <w:rFonts w:ascii="Times New Roman" w:hAnsi="Times New Roman" w:cs="Times New Roman"/>
          <w:sz w:val="28"/>
          <w:szCs w:val="28"/>
          <w:lang w:val="en-US"/>
        </w:rPr>
        <w:t>:21.08.2026</w:t>
      </w:r>
    </w:p>
    <w:sectPr w:rsidR="00E11E75" w:rsidRPr="00E16AA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49F0"/>
    <w:rsid w:val="00137D2D"/>
    <w:rsid w:val="002744BF"/>
    <w:rsid w:val="002D6341"/>
    <w:rsid w:val="00800BDB"/>
    <w:rsid w:val="00E11E75"/>
    <w:rsid w:val="00E16AA8"/>
    <w:rsid w:val="00F649F0"/>
  </w:rsids>
  <m:mathPr>
    <m:mathFont m:val="Cambria Math"/>
    <m:brkBin m:val="before"/>
    <m:brkBinSub m:val="--"/>
    <m:smallFrac m:val="0"/>
    <m:dispDef/>
    <m:lMargin m:val="0"/>
    <m:rMargin m:val="0"/>
    <m:defJc m:val="centerGroup"/>
    <m:wrapIndent m:val="1440"/>
    <m:intLim m:val="subSup"/>
    <m:naryLim m:val="undOvr"/>
  </m:mathPr>
  <w:themeFontLang w:val="ru-M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8BAB0C"/>
  <w15:chartTrackingRefBased/>
  <w15:docId w15:val="{49D8E09B-9679-4EA7-9226-1AF7F17C5E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M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16AA8"/>
    <w:rPr>
      <w:color w:val="0563C1" w:themeColor="hyperlink"/>
      <w:u w:val="single"/>
    </w:rPr>
  </w:style>
  <w:style w:type="character" w:styleId="UnresolvedMention">
    <w:name w:val="Unresolved Mention"/>
    <w:basedOn w:val="DefaultParagraphFont"/>
    <w:uiPriority w:val="99"/>
    <w:semiHidden/>
    <w:unhideWhenUsed/>
    <w:rsid w:val="00E16AA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primaria.miresti@apl.gov.md"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296</Words>
  <Characters>1721</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Adriano Li</cp:lastModifiedBy>
  <cp:revision>2</cp:revision>
  <dcterms:created xsi:type="dcterms:W3CDTF">2026-08-21T15:06:00Z</dcterms:created>
  <dcterms:modified xsi:type="dcterms:W3CDTF">2026-08-21T15:06:00Z</dcterms:modified>
</cp:coreProperties>
</file>